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32" w:type="dxa"/>
        <w:tblLook w:val="01E0" w:firstRow="1" w:lastRow="1" w:firstColumn="1" w:lastColumn="1" w:noHBand="0" w:noVBand="0"/>
      </w:tblPr>
      <w:tblGrid>
        <w:gridCol w:w="4343"/>
        <w:gridCol w:w="5541"/>
      </w:tblGrid>
      <w:tr w:rsidR="00743A5A" w:rsidRPr="00743A5A" w:rsidTr="006A4E4E">
        <w:tc>
          <w:tcPr>
            <w:tcW w:w="4343" w:type="dxa"/>
          </w:tcPr>
          <w:p w:rsidR="00743A5A" w:rsidRP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nl-NL"/>
              </w:rPr>
            </w:pPr>
            <w:r w:rsidRPr="00743A5A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nl-NL"/>
              </w:rPr>
              <w:t>TỔNG CỤC THI HÀNH ÁN DÂN SỰ</w:t>
            </w:r>
          </w:p>
          <w:p w:rsidR="00743A5A" w:rsidRP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nl-NL"/>
              </w:rPr>
            </w:pPr>
            <w:r w:rsidRPr="00743A5A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nl-NL"/>
              </w:rPr>
              <w:t xml:space="preserve">CỤC THI HÀNH ÁN DÂN SỰ </w:t>
            </w:r>
          </w:p>
          <w:p w:rsid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nl-NL"/>
              </w:rPr>
            </w:pPr>
            <w:r w:rsidRPr="00743A5A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nl-NL"/>
              </w:rPr>
              <w:t>TỈNH BÌNH ĐỊNH</w:t>
            </w:r>
          </w:p>
          <w:p w:rsidR="00743A5A" w:rsidRP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CD403" wp14:editId="331E41CB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29845</wp:posOffset>
                      </wp:positionV>
                      <wp:extent cx="978535" cy="0"/>
                      <wp:effectExtent l="0" t="0" r="3111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5451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2.35pt" to="138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"/>
                  </w:pict>
                </mc:Fallback>
              </mc:AlternateContent>
            </w:r>
          </w:p>
          <w:p w:rsidR="00743A5A" w:rsidRPr="00743A5A" w:rsidRDefault="00BE691F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  <w:t>Số: 222</w:t>
            </w:r>
            <w:r w:rsidR="00743A5A" w:rsidRPr="00743A5A"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  <w:t>/QĐ-CTHADS</w:t>
            </w:r>
          </w:p>
        </w:tc>
        <w:tc>
          <w:tcPr>
            <w:tcW w:w="5541" w:type="dxa"/>
          </w:tcPr>
          <w:p w:rsidR="00743A5A" w:rsidRP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1070610</wp:posOffset>
                      </wp:positionV>
                      <wp:extent cx="1871980" cy="0"/>
                      <wp:effectExtent l="10795" t="10795" r="12700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2186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84.3pt" to="496.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eD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BdPKXLB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1070610</wp:posOffset>
                      </wp:positionV>
                      <wp:extent cx="1871980" cy="0"/>
                      <wp:effectExtent l="10795" t="10795" r="1270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2B38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84.3pt" to="496.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oC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wXT+lyAS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1070610</wp:posOffset>
                      </wp:positionV>
                      <wp:extent cx="1871980" cy="0"/>
                      <wp:effectExtent l="10795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943E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84.3pt" to="496.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sx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"/>
                  </w:pict>
                </mc:Fallback>
              </mc:AlternateContent>
            </w:r>
            <w:r w:rsidRPr="00743A5A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  <w:lang w:val="nl-NL"/>
              </w:rPr>
              <w:t xml:space="preserve"> 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43A5A">
                  <w:rPr>
                    <w:rFonts w:ascii="Times New Roman" w:eastAsia="Times New Roman" w:hAnsi="Times New Roman" w:cs="Times New Roman"/>
                    <w:b/>
                    <w:spacing w:val="-10"/>
                    <w:sz w:val="26"/>
                    <w:szCs w:val="26"/>
                    <w:lang w:val="nl-NL"/>
                  </w:rPr>
                  <w:t>NAM</w:t>
                </w:r>
              </w:smartTag>
            </w:smartTag>
          </w:p>
          <w:p w:rsid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743A5A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Độc lập - Tự do - Hạnh phúc</w:t>
            </w:r>
          </w:p>
          <w:p w:rsid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743A5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B02B36" wp14:editId="1076A5A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20955</wp:posOffset>
                      </wp:positionV>
                      <wp:extent cx="1920875" cy="0"/>
                      <wp:effectExtent l="0" t="0" r="222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00F57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.65pt" to="208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xVJAIAAEA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"/>
                  </w:pict>
                </mc:Fallback>
              </mc:AlternateContent>
            </w:r>
          </w:p>
          <w:p w:rsidR="00743A5A" w:rsidRP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743A5A" w:rsidRPr="00743A5A" w:rsidRDefault="00BE691F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     Bình Định, ngày 26</w:t>
            </w:r>
            <w:r w:rsidR="009D19BC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 tháng  02</w:t>
            </w:r>
            <w:r w:rsidR="00743A5A" w:rsidRPr="00743A5A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 năm 201</w:t>
            </w:r>
            <w:r w:rsidR="006E0BEC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6</w:t>
            </w:r>
          </w:p>
        </w:tc>
      </w:tr>
    </w:tbl>
    <w:p w:rsidR="00743A5A" w:rsidRPr="00743A5A" w:rsidRDefault="00743A5A" w:rsidP="0074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43A5A" w:rsidRPr="00743A5A" w:rsidRDefault="00743A5A" w:rsidP="0074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  <w:r w:rsidRPr="00743A5A">
        <w:rPr>
          <w:rFonts w:ascii="Times New Roman" w:eastAsia="Times New Roman" w:hAnsi="Times New Roman" w:cs="Times New Roman"/>
          <w:b/>
          <w:iCs/>
          <w:sz w:val="27"/>
          <w:szCs w:val="27"/>
        </w:rPr>
        <w:t>QUYẾT ĐỊNH</w:t>
      </w:r>
    </w:p>
    <w:p w:rsidR="00743A5A" w:rsidRPr="008E5F71" w:rsidRDefault="00743A5A" w:rsidP="00C77DC8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</w:pPr>
      <w:r w:rsidRPr="00743A5A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>Ban hành Kế hoạch triển khai thi hành Thông tư liên tịch s</w:t>
      </w:r>
      <w:r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vi-VN"/>
        </w:rPr>
        <w:t>ố</w:t>
      </w:r>
      <w:r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 16</w:t>
      </w:r>
      <w:r w:rsidR="009F1AA7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>/2015/</w:t>
      </w:r>
      <w:r w:rsidR="009F1AA7" w:rsidRPr="009F1AA7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 </w:t>
      </w:r>
      <w:r w:rsidR="009F1AA7"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>TTLT-BTP-BQP</w:t>
      </w:r>
      <w:r w:rsidR="0020442D"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 </w:t>
      </w:r>
      <w:r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và </w:t>
      </w:r>
      <w:r w:rsidR="009F1AA7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Thông tư liên tịch </w:t>
      </w:r>
      <w:r w:rsidR="00B31186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số </w:t>
      </w:r>
      <w:r w:rsidR="005A1E62"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>17/2015/TTLT-BTP-</w:t>
      </w:r>
      <w:r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>BQP</w:t>
      </w:r>
      <w:r w:rsidR="00C77DC8"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 của Bộ Tư pháp - Bộ Quốc phòng </w:t>
      </w:r>
      <w:r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hướng dẫn thực hiện </w:t>
      </w:r>
      <w:r w:rsidR="00295554"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quản lý nhà nước và </w:t>
      </w:r>
      <w:r w:rsidR="00C70C67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hướng dẫn thực hiện </w:t>
      </w:r>
      <w:r w:rsidR="00295554"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>trách nhiệm</w:t>
      </w:r>
      <w:r w:rsidR="00C77DC8"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 xml:space="preserve"> </w:t>
      </w:r>
      <w:r w:rsidRPr="008E5F71">
        <w:rPr>
          <w:rFonts w:ascii="Times New Roman Bold" w:eastAsia="Times New Roman" w:hAnsi="Times New Roman Bold" w:cs="Times New Roman"/>
          <w:b/>
          <w:color w:val="000000"/>
          <w:spacing w:val="-4"/>
          <w:sz w:val="28"/>
          <w:szCs w:val="28"/>
          <w:lang w:val="nl-NL"/>
        </w:rPr>
        <w:t>bồi thường nhà nước trong thi hành án dân sự</w:t>
      </w:r>
    </w:p>
    <w:p w:rsidR="00743A5A" w:rsidRPr="00743A5A" w:rsidRDefault="00743A5A" w:rsidP="00743A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7"/>
          <w:szCs w:val="27"/>
        </w:rPr>
      </w:pPr>
      <w:r w:rsidRPr="00743A5A"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77470</wp:posOffset>
                </wp:positionV>
                <wp:extent cx="1254125" cy="0"/>
                <wp:effectExtent l="13335" t="5080" r="889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9E9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1pt" to="275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"/>
            </w:pict>
          </mc:Fallback>
        </mc:AlternateContent>
      </w:r>
    </w:p>
    <w:p w:rsidR="00743A5A" w:rsidRPr="00743A5A" w:rsidRDefault="00743A5A" w:rsidP="00743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743A5A">
        <w:rPr>
          <w:rFonts w:ascii="Times New Roman" w:eastAsia="Times New Roman" w:hAnsi="Times New Roman" w:cs="Times New Roman"/>
          <w:i/>
          <w:sz w:val="27"/>
          <w:szCs w:val="27"/>
        </w:rPr>
        <w:tab/>
      </w:r>
      <w:r w:rsidRPr="00743A5A">
        <w:rPr>
          <w:rFonts w:ascii="Times New Roman" w:eastAsia="Times New Roman" w:hAnsi="Times New Roman" w:cs="Times New Roman"/>
          <w:i/>
          <w:sz w:val="27"/>
          <w:szCs w:val="27"/>
        </w:rPr>
        <w:tab/>
      </w:r>
      <w:r w:rsidRPr="00743A5A">
        <w:rPr>
          <w:rFonts w:ascii="Times New Roman" w:eastAsia="Times New Roman" w:hAnsi="Times New Roman" w:cs="Times New Roman"/>
          <w:i/>
          <w:sz w:val="27"/>
          <w:szCs w:val="27"/>
        </w:rPr>
        <w:tab/>
      </w:r>
      <w:r w:rsidRPr="00743A5A">
        <w:rPr>
          <w:rFonts w:ascii="Times New Roman" w:eastAsia="Times New Roman" w:hAnsi="Times New Roman" w:cs="Times New Roman"/>
          <w:i/>
          <w:sz w:val="27"/>
          <w:szCs w:val="27"/>
        </w:rPr>
        <w:tab/>
      </w:r>
    </w:p>
    <w:p w:rsidR="00743A5A" w:rsidRPr="00743A5A" w:rsidRDefault="00743A5A" w:rsidP="0074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43A5A">
        <w:rPr>
          <w:rFonts w:ascii="Times New Roman" w:eastAsia="Times New Roman" w:hAnsi="Times New Roman" w:cs="Times New Roman"/>
          <w:b/>
          <w:sz w:val="27"/>
          <w:szCs w:val="27"/>
        </w:rPr>
        <w:t>CỤC TR</w:t>
      </w:r>
      <w:r w:rsidRPr="00743A5A">
        <w:rPr>
          <w:rFonts w:ascii="Times New Roman" w:eastAsia="Times New Roman" w:hAnsi="Times New Roman" w:cs="Times New Roman" w:hint="eastAsia"/>
          <w:b/>
          <w:sz w:val="27"/>
          <w:szCs w:val="27"/>
        </w:rPr>
        <w:t>Ư</w:t>
      </w:r>
      <w:r w:rsidRPr="00743A5A">
        <w:rPr>
          <w:rFonts w:ascii="Times New Roman" w:eastAsia="Times New Roman" w:hAnsi="Times New Roman" w:cs="Times New Roman"/>
          <w:b/>
          <w:sz w:val="27"/>
          <w:szCs w:val="27"/>
        </w:rPr>
        <w:t>ỞNG CỤC THI HÀNH ÁN DÂN SỰ</w:t>
      </w:r>
    </w:p>
    <w:p w:rsidR="00743A5A" w:rsidRPr="00743A5A" w:rsidRDefault="00743A5A" w:rsidP="0074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43A5A" w:rsidRPr="00743A5A" w:rsidRDefault="00743A5A" w:rsidP="00C50D4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nl-NL"/>
        </w:rPr>
      </w:pPr>
      <w:r w:rsidRPr="00743A5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nl-NL"/>
        </w:rPr>
        <w:t>Căn cứ Luật thi hành án dân sự số 26/2008/QH12 ngày 14/11/2008 đã được sửa đổi, bổ sung một số điều theo Luật số 64/2014/QH13 ngày 25/11/2014;</w:t>
      </w:r>
    </w:p>
    <w:p w:rsidR="00743A5A" w:rsidRPr="00743A5A" w:rsidRDefault="00743A5A" w:rsidP="00C50D4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nl-NL"/>
        </w:rPr>
      </w:pPr>
      <w:r w:rsidRPr="00743A5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val="nl-NL"/>
        </w:rPr>
        <w:t>Căn cứ Luật trách nhiệm bồi thường của nhà nước số 35/2009/QH12 ngày 18/6/2009;</w:t>
      </w:r>
    </w:p>
    <w:p w:rsidR="00743A5A" w:rsidRPr="00743A5A" w:rsidRDefault="00743A5A" w:rsidP="00C50D4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Căn cứ Nghị định số 62/2015/NĐ-CP ngày 18/7/2015</w:t>
      </w:r>
      <w:r w:rsidRPr="00743A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nl-NL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Chính phủ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nl-NL"/>
        </w:rPr>
        <w:t>quy định chi tiết và hướng dẫn thi hành</w:t>
      </w:r>
      <w:r w:rsidRPr="00743A5A">
        <w:rPr>
          <w:rFonts w:ascii="Times New Roman Bold" w:eastAsia="Times New Roman" w:hAnsi="Times New Roman Bold" w:cs="Times New Roman"/>
          <w:color w:val="000000"/>
          <w:spacing w:val="-10"/>
          <w:sz w:val="28"/>
          <w:szCs w:val="28"/>
          <w:lang w:val="vi-VN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một số điều của Luật thi hành án dân sự;</w:t>
      </w:r>
    </w:p>
    <w:p w:rsidR="00743A5A" w:rsidRPr="00743A5A" w:rsidRDefault="00743A5A" w:rsidP="00C50D4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Căn cứ Thông tư liên tịch s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16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5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/TTLT-BTP-BQP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ngày 19/11/2015 của Bộ Tư pháp - Bộ Quốc phòng hướng dẫn thực hiện quản lý nhà nước về công tác bồi thường trong hoạt động thi hành án dân sự;</w:t>
      </w:r>
    </w:p>
    <w:p w:rsidR="00743A5A" w:rsidRDefault="00743A5A" w:rsidP="00C50D4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Căn cứ Thô</w:t>
      </w:r>
      <w:r w:rsidR="005A1E6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ng tư liên tịch số 17/2015/TTLT-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BTP</w:t>
      </w:r>
      <w:r w:rsidR="005A1E62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BQP ngày 07/12/2015 của Bộ Tư pháp - Bộ Quốc phòng hướng dẫn thực hiện trách nhiệm bồi thường nhà nước trong thi hành án dân sự;</w:t>
      </w:r>
    </w:p>
    <w:p w:rsidR="00B771EA" w:rsidRDefault="00B771EA" w:rsidP="00C50D4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Căn cứ 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Quyết định số 150/QĐ-TCTHADS ngày 28/01/2016 của Tổng Cục trưởng Tổng cục thi hành án dân sự </w:t>
      </w:r>
      <w:r w:rsidRPr="00F337BF">
        <w:rPr>
          <w:rFonts w:ascii="Times New Roman" w:eastAsia="Times New Roman" w:hAnsi="Times New Roman" w:cs="Times New Roman"/>
          <w:sz w:val="28"/>
          <w:szCs w:val="28"/>
        </w:rPr>
        <w:t xml:space="preserve">Ban hành 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nl-NL"/>
        </w:rPr>
        <w:t>Kế hoạch triển khai thi hành Thông tư liên tịch s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vi-VN"/>
        </w:rPr>
        <w:t>ố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16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vi-VN"/>
        </w:rPr>
        <w:t>/201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nl-NL"/>
        </w:rPr>
        <w:t>5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vi-VN"/>
        </w:rPr>
        <w:t>/TTLT-BTP-BQP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ngày 19/11/2015 của Bộ Tư pháp - Bộ Quốc phòng hướng dẫn thực hiện quản lý nhà nước về công tác bồi thường trong hoạt động thi hành án dân sự và Thô</w:t>
      </w:r>
      <w:r w:rsidR="005A1E62">
        <w:rPr>
          <w:rFonts w:ascii="Times New Roman" w:eastAsia="Times New Roman" w:hAnsi="Times New Roman" w:cs="Times New Roman"/>
          <w:sz w:val="28"/>
          <w:szCs w:val="28"/>
          <w:lang w:val="nl-NL"/>
        </w:rPr>
        <w:t>ng tư liên tịch số 17/2015/TTLT-BTP-</w:t>
      </w:r>
      <w:r w:rsidRPr="00F337BF">
        <w:rPr>
          <w:rFonts w:ascii="Times New Roman" w:eastAsia="Times New Roman" w:hAnsi="Times New Roman" w:cs="Times New Roman"/>
          <w:sz w:val="28"/>
          <w:szCs w:val="28"/>
          <w:lang w:val="nl-NL"/>
        </w:rPr>
        <w:t>BQP ngày 07/12/2015 của Bộ Tư pháp - Bộ Quốc phòng hướng dẫn thực hiện trách nhiệm bồi thường nhà nước trong thi hành án dân sự</w:t>
      </w:r>
      <w:r w:rsidR="00314B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B8A" w:rsidRPr="00743A5A" w:rsidRDefault="00314B8A" w:rsidP="00C50D49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Thực hiện công văn số 283/TCTHADS-NV3 ngày 29/01/2016 của Tổng cục Thi hành án dân sự - Bộ Tư pháp về việc triển khai thực hiện Thông tư liên tịch về công tác bồi thường nhà nước trong hoạt động thi hành án dân sự;</w:t>
      </w:r>
    </w:p>
    <w:p w:rsidR="00743A5A" w:rsidRDefault="00743A5A" w:rsidP="00C50D4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5A">
        <w:rPr>
          <w:rFonts w:ascii="Times New Roman" w:eastAsia="Times New Roman" w:hAnsi="Times New Roman" w:cs="Times New Roman"/>
          <w:sz w:val="28"/>
          <w:szCs w:val="28"/>
        </w:rPr>
        <w:t xml:space="preserve">Xét </w:t>
      </w:r>
      <w:r w:rsidRPr="00743A5A">
        <w:rPr>
          <w:rFonts w:ascii="Times New Roman" w:eastAsia="Times New Roman" w:hAnsi="Times New Roman" w:cs="Times New Roman" w:hint="eastAsia"/>
          <w:sz w:val="28"/>
          <w:szCs w:val="28"/>
        </w:rPr>
        <w:t>đ</w:t>
      </w:r>
      <w:r w:rsidRPr="00743A5A">
        <w:rPr>
          <w:rFonts w:ascii="Times New Roman" w:eastAsia="Times New Roman" w:hAnsi="Times New Roman" w:cs="Times New Roman"/>
          <w:sz w:val="28"/>
          <w:szCs w:val="28"/>
        </w:rPr>
        <w:t xml:space="preserve">ề nghị của </w:t>
      </w:r>
      <w:r w:rsidR="00A30882">
        <w:rPr>
          <w:rFonts w:ascii="Times New Roman" w:eastAsia="Times New Roman" w:hAnsi="Times New Roman" w:cs="Times New Roman"/>
          <w:sz w:val="28"/>
          <w:szCs w:val="28"/>
        </w:rPr>
        <w:t>Trưởng p</w:t>
      </w:r>
      <w:r w:rsidRPr="00743A5A">
        <w:rPr>
          <w:rFonts w:ascii="Times New Roman" w:eastAsia="Times New Roman" w:hAnsi="Times New Roman" w:cs="Times New Roman"/>
          <w:sz w:val="28"/>
          <w:szCs w:val="28"/>
        </w:rPr>
        <w:t xml:space="preserve">hòng </w:t>
      </w:r>
      <w:r w:rsidR="00BE691F">
        <w:rPr>
          <w:rFonts w:ascii="Times New Roman" w:eastAsia="Times New Roman" w:hAnsi="Times New Roman" w:cs="Times New Roman"/>
          <w:sz w:val="28"/>
          <w:szCs w:val="28"/>
        </w:rPr>
        <w:t>Kiểm tra,</w:t>
      </w:r>
      <w:r w:rsidR="00A30882">
        <w:rPr>
          <w:rFonts w:ascii="Times New Roman" w:eastAsia="Times New Roman" w:hAnsi="Times New Roman" w:cs="Times New Roman"/>
          <w:sz w:val="28"/>
          <w:szCs w:val="28"/>
        </w:rPr>
        <w:t xml:space="preserve"> giải quyết khiếu nại, tố cáo,</w:t>
      </w:r>
    </w:p>
    <w:p w:rsidR="00A30882" w:rsidRPr="00E70F73" w:rsidRDefault="00A30882" w:rsidP="00743A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3A5A" w:rsidRPr="00743A5A" w:rsidRDefault="00743A5A" w:rsidP="00743A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43A5A">
        <w:rPr>
          <w:rFonts w:ascii="Times New Roman" w:eastAsia="Times New Roman" w:hAnsi="Times New Roman" w:cs="Times New Roman"/>
          <w:b/>
          <w:sz w:val="27"/>
          <w:szCs w:val="27"/>
        </w:rPr>
        <w:t>QUYẾT ĐỊNH:</w:t>
      </w:r>
    </w:p>
    <w:p w:rsidR="00743A5A" w:rsidRPr="00E70F73" w:rsidRDefault="00743A5A" w:rsidP="00743A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2F5D" w:rsidRPr="00102F5D" w:rsidRDefault="00743A5A" w:rsidP="00102F5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5A">
        <w:rPr>
          <w:rFonts w:ascii="Times New Roman" w:eastAsia="Times New Roman" w:hAnsi="Times New Roman" w:cs="Times New Roman"/>
          <w:b/>
          <w:sz w:val="28"/>
          <w:szCs w:val="28"/>
        </w:rPr>
        <w:t>Điều 1.</w:t>
      </w:r>
      <w:r w:rsidRPr="0074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F5D" w:rsidRPr="00102F5D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 xml:space="preserve">Ban hành kèm theo Quyết định này 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nl-NL"/>
        </w:rPr>
        <w:t>Kế hoạch triển khai thi hành Thông tư liên tịch s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vi-VN"/>
        </w:rPr>
        <w:t>ố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16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vi-VN"/>
        </w:rPr>
        <w:t>/201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nl-NL"/>
        </w:rPr>
        <w:t>5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vi-VN"/>
        </w:rPr>
        <w:t>/TTLT-BTP-BQP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n</w:t>
      </w:r>
      <w:r w:rsidR="00A8473E">
        <w:rPr>
          <w:rFonts w:ascii="Times New Roman" w:eastAsia="Times New Roman" w:hAnsi="Times New Roman" w:cs="Times New Roman"/>
          <w:sz w:val="28"/>
          <w:szCs w:val="28"/>
          <w:lang w:val="nl-NL"/>
        </w:rPr>
        <w:t>gày 19/11/2015 của Bộ Tư pháp-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nl-NL"/>
        </w:rPr>
        <w:t>Bộ Quốc phòng hướng dẫn thực hiện quản lý nhà nước về công tác bồi thường trong hoạt động thi hành án dân sự và Thô</w:t>
      </w:r>
      <w:r w:rsidR="005A1E62">
        <w:rPr>
          <w:rFonts w:ascii="Times New Roman" w:eastAsia="Times New Roman" w:hAnsi="Times New Roman" w:cs="Times New Roman"/>
          <w:sz w:val="28"/>
          <w:szCs w:val="28"/>
          <w:lang w:val="nl-NL"/>
        </w:rPr>
        <w:t>ng tư liên tịch số 17/2015/TTLT-BTP-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BQP ngày </w:t>
      </w:r>
      <w:r w:rsidR="00A8473E">
        <w:rPr>
          <w:rFonts w:ascii="Times New Roman" w:eastAsia="Times New Roman" w:hAnsi="Times New Roman" w:cs="Times New Roman"/>
          <w:sz w:val="28"/>
          <w:szCs w:val="28"/>
          <w:lang w:val="nl-NL"/>
        </w:rPr>
        <w:lastRenderedPageBreak/>
        <w:t>07/12/2015 của Bộ Tư pháp</w:t>
      </w:r>
      <w:r w:rsidR="00102F5D" w:rsidRPr="00102F5D">
        <w:rPr>
          <w:rFonts w:ascii="Times New Roman" w:eastAsia="Times New Roman" w:hAnsi="Times New Roman" w:cs="Times New Roman"/>
          <w:sz w:val="28"/>
          <w:szCs w:val="28"/>
          <w:lang w:val="nl-NL"/>
        </w:rPr>
        <w:t>-Bộ Quốc phòng hướng dẫn thực hiện trách nhiệm bồi thường nhà nước trong thi hành án dân sự.</w:t>
      </w:r>
    </w:p>
    <w:p w:rsidR="00743A5A" w:rsidRPr="00743A5A" w:rsidRDefault="00102F5D" w:rsidP="00102F5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F5D">
        <w:rPr>
          <w:rFonts w:ascii="Times New Roman" w:eastAsia="Times New Roman" w:hAnsi="Times New Roman" w:cs="Times New Roman"/>
          <w:b/>
          <w:sz w:val="28"/>
          <w:szCs w:val="28"/>
        </w:rPr>
        <w:t>Điều 2</w:t>
      </w:r>
      <w:r w:rsidR="00743A5A" w:rsidRPr="00743A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3A5A" w:rsidRPr="00743A5A">
        <w:rPr>
          <w:rFonts w:ascii="Times New Roman" w:eastAsia="Times New Roman" w:hAnsi="Times New Roman" w:cs="Times New Roman"/>
          <w:sz w:val="28"/>
          <w:szCs w:val="28"/>
        </w:rPr>
        <w:t xml:space="preserve"> Quyết định này có hiệu lực </w:t>
      </w:r>
      <w:r w:rsidR="00F41CA8">
        <w:rPr>
          <w:rFonts w:ascii="Times New Roman" w:eastAsia="Times New Roman" w:hAnsi="Times New Roman" w:cs="Times New Roman"/>
          <w:sz w:val="28"/>
          <w:szCs w:val="28"/>
        </w:rPr>
        <w:t xml:space="preserve">thi hành </w:t>
      </w:r>
      <w:r w:rsidR="00743A5A" w:rsidRPr="00743A5A">
        <w:rPr>
          <w:rFonts w:ascii="Times New Roman" w:eastAsia="Times New Roman" w:hAnsi="Times New Roman" w:cs="Times New Roman"/>
          <w:sz w:val="28"/>
          <w:szCs w:val="28"/>
        </w:rPr>
        <w:t>kể từ ngày ký.</w:t>
      </w:r>
    </w:p>
    <w:p w:rsidR="00743A5A" w:rsidRPr="00743A5A" w:rsidRDefault="00102F5D" w:rsidP="00102F5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F5D">
        <w:rPr>
          <w:rFonts w:ascii="Times New Roman" w:eastAsia="Times New Roman" w:hAnsi="Times New Roman" w:cs="Times New Roman"/>
          <w:b/>
          <w:sz w:val="28"/>
          <w:szCs w:val="28"/>
        </w:rPr>
        <w:t>Điều 3</w:t>
      </w:r>
      <w:r w:rsidR="00743A5A" w:rsidRPr="00743A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3A5A" w:rsidRPr="0074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F5D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Chánh Văn phòng, </w:t>
      </w:r>
      <w:r w:rsidR="00743A5A" w:rsidRPr="00743A5A">
        <w:rPr>
          <w:rFonts w:ascii="Times New Roman" w:eastAsia="Times New Roman" w:hAnsi="Times New Roman" w:cs="Times New Roman"/>
          <w:sz w:val="28"/>
          <w:szCs w:val="28"/>
        </w:rPr>
        <w:t xml:space="preserve">Thủ trưởng các đơn vị chuyên môn </w:t>
      </w:r>
      <w:r w:rsidR="00A8473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thuộc Cục; Thủ trưởng các tổ chức đoàn thể thuộc Cục </w:t>
      </w:r>
      <w:r w:rsidR="00743A5A" w:rsidRPr="00743A5A">
        <w:rPr>
          <w:rFonts w:ascii="Times New Roman" w:eastAsia="Times New Roman" w:hAnsi="Times New Roman" w:cs="Times New Roman"/>
          <w:sz w:val="28"/>
          <w:szCs w:val="28"/>
          <w:lang w:val="pt-BR"/>
        </w:rPr>
        <w:t>và</w:t>
      </w:r>
      <w:r w:rsidR="00743A5A" w:rsidRPr="00743A5A">
        <w:rPr>
          <w:rFonts w:ascii="Times New Roman" w:eastAsia="Times New Roman" w:hAnsi="Times New Roman" w:cs="Times New Roman"/>
          <w:sz w:val="28"/>
          <w:szCs w:val="28"/>
        </w:rPr>
        <w:t xml:space="preserve"> Chi cục trưởng Chi cục Thi hành án dân sự các huyện, thị xã, thành phố trong tỉnh chịu trách nhiệm thi hành Quyết định này./.</w:t>
      </w:r>
    </w:p>
    <w:p w:rsidR="00743A5A" w:rsidRPr="00743A5A" w:rsidRDefault="00743A5A" w:rsidP="0074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5157"/>
        <w:gridCol w:w="4488"/>
      </w:tblGrid>
      <w:tr w:rsidR="00743A5A" w:rsidRPr="00743A5A" w:rsidTr="006A4E4E">
        <w:trPr>
          <w:trHeight w:val="2222"/>
        </w:trPr>
        <w:tc>
          <w:tcPr>
            <w:tcW w:w="5157" w:type="dxa"/>
          </w:tcPr>
          <w:p w:rsidR="00743A5A" w:rsidRPr="00743A5A" w:rsidRDefault="00743A5A" w:rsidP="0074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43A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  <w:r w:rsidRPr="00743A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43A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43A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43A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43A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43A5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</w:t>
            </w:r>
          </w:p>
          <w:p w:rsidR="00743A5A" w:rsidRPr="00116ACC" w:rsidRDefault="00102F5D" w:rsidP="0074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Như Điều 3</w:t>
            </w:r>
            <w:r w:rsidR="00743A5A" w:rsidRPr="00743A5A">
              <w:rPr>
                <w:rFonts w:ascii="Times New Roman" w:eastAsia="Times New Roman" w:hAnsi="Times New Roman" w:cs="Times New Roman"/>
              </w:rPr>
              <w:t xml:space="preserve"> (để thực hiện);</w:t>
            </w:r>
            <w:r w:rsidR="00743A5A" w:rsidRPr="00743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743A5A" w:rsidRPr="00743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743A5A" w:rsidRDefault="00743A5A" w:rsidP="0074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43A5A">
              <w:rPr>
                <w:rFonts w:ascii="Times New Roman" w:eastAsia="Times New Roman" w:hAnsi="Times New Roman" w:cs="Times New Roman"/>
                <w:iCs/>
              </w:rPr>
              <w:t>- Tổng cục THADS (để b/c);</w:t>
            </w:r>
          </w:p>
          <w:p w:rsidR="00116ACC" w:rsidRDefault="00116ACC" w:rsidP="0074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- Cục BTNN </w:t>
            </w:r>
            <w:r w:rsidRPr="00743A5A">
              <w:rPr>
                <w:rFonts w:ascii="Times New Roman" w:eastAsia="Times New Roman" w:hAnsi="Times New Roman" w:cs="Times New Roman"/>
                <w:iCs/>
              </w:rPr>
              <w:t>(để b/c);</w:t>
            </w:r>
          </w:p>
          <w:p w:rsidR="00743A5A" w:rsidRDefault="00743A5A" w:rsidP="0074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43A5A">
              <w:rPr>
                <w:rFonts w:ascii="Times New Roman" w:eastAsia="Times New Roman" w:hAnsi="Times New Roman" w:cs="Times New Roman"/>
                <w:iCs/>
              </w:rPr>
              <w:t>- Các Phó cục tr</w:t>
            </w:r>
            <w:r w:rsidRPr="00743A5A">
              <w:rPr>
                <w:rFonts w:ascii="Times New Roman" w:eastAsia="Times New Roman" w:hAnsi="Times New Roman" w:cs="Times New Roman" w:hint="eastAsia"/>
                <w:iCs/>
              </w:rPr>
              <w:t>ư</w:t>
            </w:r>
            <w:r w:rsidRPr="00743A5A">
              <w:rPr>
                <w:rFonts w:ascii="Times New Roman" w:eastAsia="Times New Roman" w:hAnsi="Times New Roman" w:cs="Times New Roman"/>
                <w:iCs/>
              </w:rPr>
              <w:t>ởng (</w:t>
            </w:r>
            <w:r w:rsidRPr="00743A5A">
              <w:rPr>
                <w:rFonts w:ascii="Times New Roman" w:eastAsia="Times New Roman" w:hAnsi="Times New Roman" w:cs="Times New Roman" w:hint="eastAsia"/>
                <w:iCs/>
              </w:rPr>
              <w:t>đ</w:t>
            </w:r>
            <w:r w:rsidRPr="00743A5A">
              <w:rPr>
                <w:rFonts w:ascii="Times New Roman" w:eastAsia="Times New Roman" w:hAnsi="Times New Roman" w:cs="Times New Roman"/>
                <w:iCs/>
              </w:rPr>
              <w:t>ể thực hiện);</w:t>
            </w:r>
          </w:p>
          <w:p w:rsidR="00116ACC" w:rsidRPr="00743A5A" w:rsidRDefault="00116ACC" w:rsidP="0074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 Tổ biên tập Trang TTĐT;</w:t>
            </w:r>
          </w:p>
          <w:p w:rsidR="00743A5A" w:rsidRPr="00743A5A" w:rsidRDefault="00F41CA8" w:rsidP="0074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 Lưu: VT, P.KTGQKNTC</w:t>
            </w:r>
            <w:r w:rsidR="00743A5A" w:rsidRPr="00743A5A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743A5A" w:rsidRPr="00743A5A" w:rsidRDefault="00743A5A" w:rsidP="0074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488" w:type="dxa"/>
          </w:tcPr>
          <w:p w:rsidR="00743A5A" w:rsidRPr="00743A5A" w:rsidRDefault="00102F5D" w:rsidP="00743A5A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Q. </w:t>
            </w:r>
            <w:r w:rsidR="00743A5A" w:rsidRPr="00743A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CỤC TRƯỞNG</w:t>
            </w:r>
          </w:p>
          <w:p w:rsidR="00743A5A" w:rsidRPr="00743A5A" w:rsidRDefault="00743A5A" w:rsidP="00743A5A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743A5A" w:rsidRP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743A5A" w:rsidRP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43A5A" w:rsidRPr="00BE691F" w:rsidRDefault="00BE691F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/>
              </w:rPr>
              <w:t>(đã ký)</w:t>
            </w:r>
            <w:bookmarkStart w:id="0" w:name="_GoBack"/>
            <w:bookmarkEnd w:id="0"/>
          </w:p>
          <w:p w:rsidR="00743A5A" w:rsidRPr="00743A5A" w:rsidRDefault="00743A5A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43A5A" w:rsidRPr="00743A5A" w:rsidRDefault="00743A5A" w:rsidP="0074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43A5A" w:rsidRPr="00743A5A" w:rsidRDefault="006E0BEC" w:rsidP="0074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Nguyễn Xuân Hồng</w:t>
            </w:r>
          </w:p>
        </w:tc>
      </w:tr>
    </w:tbl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3A5A" w:rsidRPr="00743A5A" w:rsidRDefault="00743A5A" w:rsidP="0074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427" w:rsidRDefault="000F4427"/>
    <w:sectPr w:rsidR="000F4427" w:rsidSect="008E5F71">
      <w:footerReference w:type="even" r:id="rId6"/>
      <w:footerReference w:type="default" r:id="rId7"/>
      <w:type w:val="nextColumn"/>
      <w:pgSz w:w="11907" w:h="16840" w:code="9"/>
      <w:pgMar w:top="1021" w:right="1021" w:bottom="90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11" w:rsidRDefault="00CF4E11">
      <w:pPr>
        <w:spacing w:after="0" w:line="240" w:lineRule="auto"/>
      </w:pPr>
      <w:r>
        <w:separator/>
      </w:r>
    </w:p>
  </w:endnote>
  <w:endnote w:type="continuationSeparator" w:id="0">
    <w:p w:rsidR="00CF4E11" w:rsidRDefault="00CF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C1" w:rsidRDefault="00072ADB" w:rsidP="00DE26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6C1" w:rsidRDefault="00CF4E11" w:rsidP="00DE26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C1" w:rsidRDefault="00072ADB" w:rsidP="00DE26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91F">
      <w:rPr>
        <w:rStyle w:val="PageNumber"/>
        <w:noProof/>
      </w:rPr>
      <w:t>2</w:t>
    </w:r>
    <w:r>
      <w:rPr>
        <w:rStyle w:val="PageNumber"/>
      </w:rPr>
      <w:fldChar w:fldCharType="end"/>
    </w:r>
  </w:p>
  <w:p w:rsidR="00DE26C1" w:rsidRDefault="00CF4E11" w:rsidP="00DE2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11" w:rsidRDefault="00CF4E11">
      <w:pPr>
        <w:spacing w:after="0" w:line="240" w:lineRule="auto"/>
      </w:pPr>
      <w:r>
        <w:separator/>
      </w:r>
    </w:p>
  </w:footnote>
  <w:footnote w:type="continuationSeparator" w:id="0">
    <w:p w:rsidR="00CF4E11" w:rsidRDefault="00CF4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5A"/>
    <w:rsid w:val="000010E8"/>
    <w:rsid w:val="00072ADB"/>
    <w:rsid w:val="000B1420"/>
    <w:rsid w:val="000F4427"/>
    <w:rsid w:val="000F5B21"/>
    <w:rsid w:val="00102F5D"/>
    <w:rsid w:val="00116ACC"/>
    <w:rsid w:val="00153AB2"/>
    <w:rsid w:val="001923FC"/>
    <w:rsid w:val="0020442D"/>
    <w:rsid w:val="002242C6"/>
    <w:rsid w:val="00242DB1"/>
    <w:rsid w:val="00295554"/>
    <w:rsid w:val="00314B8A"/>
    <w:rsid w:val="00460563"/>
    <w:rsid w:val="004E7EA6"/>
    <w:rsid w:val="00585AAE"/>
    <w:rsid w:val="005A1E62"/>
    <w:rsid w:val="005D7A3D"/>
    <w:rsid w:val="00602BF9"/>
    <w:rsid w:val="006E0BEC"/>
    <w:rsid w:val="006E0DEB"/>
    <w:rsid w:val="00720990"/>
    <w:rsid w:val="00743A5A"/>
    <w:rsid w:val="00755DBD"/>
    <w:rsid w:val="007D3A00"/>
    <w:rsid w:val="007E16EE"/>
    <w:rsid w:val="008B5A22"/>
    <w:rsid w:val="008E5F71"/>
    <w:rsid w:val="00942D23"/>
    <w:rsid w:val="009D19BC"/>
    <w:rsid w:val="009F1AA7"/>
    <w:rsid w:val="00A30882"/>
    <w:rsid w:val="00A8473E"/>
    <w:rsid w:val="00A92F3C"/>
    <w:rsid w:val="00AE3349"/>
    <w:rsid w:val="00AF32EF"/>
    <w:rsid w:val="00B31186"/>
    <w:rsid w:val="00B771EA"/>
    <w:rsid w:val="00BE691F"/>
    <w:rsid w:val="00C50D49"/>
    <w:rsid w:val="00C70C67"/>
    <w:rsid w:val="00C77DC8"/>
    <w:rsid w:val="00CF4E11"/>
    <w:rsid w:val="00DB508E"/>
    <w:rsid w:val="00E70F73"/>
    <w:rsid w:val="00E83DFE"/>
    <w:rsid w:val="00EA3092"/>
    <w:rsid w:val="00EF46AA"/>
    <w:rsid w:val="00F41CA8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E5DA5-1A90-40AC-A1D3-8D13130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4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5A"/>
  </w:style>
  <w:style w:type="character" w:styleId="PageNumber">
    <w:name w:val="page number"/>
    <w:basedOn w:val="DefaultParagraphFont"/>
    <w:rsid w:val="00743A5A"/>
  </w:style>
  <w:style w:type="paragraph" w:customStyle="1" w:styleId="Char">
    <w:name w:val="Char"/>
    <w:basedOn w:val="Normal"/>
    <w:next w:val="Normal"/>
    <w:autoRedefine/>
    <w:semiHidden/>
    <w:rsid w:val="00743A5A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AB236-FFF8-402F-A119-719FE4460E88}"/>
</file>

<file path=customXml/itemProps2.xml><?xml version="1.0" encoding="utf-8"?>
<ds:datastoreItem xmlns:ds="http://schemas.openxmlformats.org/officeDocument/2006/customXml" ds:itemID="{DA48EE74-EDF1-44A5-A476-5F8A527C6F33}"/>
</file>

<file path=customXml/itemProps3.xml><?xml version="1.0" encoding="utf-8"?>
<ds:datastoreItem xmlns:ds="http://schemas.openxmlformats.org/officeDocument/2006/customXml" ds:itemID="{504E8172-8FBC-44D0-8C27-0CEDACD9E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TIN-PKT</dc:creator>
  <cp:keywords/>
  <dc:description/>
  <cp:lastModifiedBy>TIN-PKT</cp:lastModifiedBy>
  <cp:revision>40</cp:revision>
  <cp:lastPrinted>2016-02-24T08:27:00Z</cp:lastPrinted>
  <dcterms:created xsi:type="dcterms:W3CDTF">2016-02-02T03:03:00Z</dcterms:created>
  <dcterms:modified xsi:type="dcterms:W3CDTF">2016-02-29T06:55:00Z</dcterms:modified>
</cp:coreProperties>
</file>